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ED" w:rsidRPr="003E5425" w:rsidRDefault="007D4DEB" w:rsidP="003E542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E5425">
        <w:rPr>
          <w:rFonts w:ascii="Arial" w:hAnsi="Arial" w:cs="Arial"/>
          <w:b/>
          <w:sz w:val="24"/>
          <w:szCs w:val="24"/>
          <w:lang w:val="en-US"/>
        </w:rPr>
        <w:t xml:space="preserve">Surface </w:t>
      </w:r>
      <w:r w:rsidR="003E5425" w:rsidRPr="003E5425">
        <w:rPr>
          <w:rFonts w:ascii="Arial" w:hAnsi="Arial" w:cs="Arial"/>
          <w:b/>
          <w:sz w:val="24"/>
          <w:szCs w:val="24"/>
          <w:lang w:val="en-US"/>
        </w:rPr>
        <w:t>C</w:t>
      </w:r>
      <w:r w:rsidRPr="003E5425">
        <w:rPr>
          <w:rFonts w:ascii="Arial" w:hAnsi="Arial" w:cs="Arial"/>
          <w:b/>
          <w:sz w:val="24"/>
          <w:szCs w:val="24"/>
          <w:lang w:val="en-US"/>
        </w:rPr>
        <w:t xml:space="preserve">hemistry of </w:t>
      </w:r>
      <w:r w:rsidR="003E5425" w:rsidRPr="003E5425">
        <w:rPr>
          <w:rFonts w:ascii="Arial" w:hAnsi="Arial" w:cs="Arial"/>
          <w:b/>
          <w:sz w:val="24"/>
          <w:szCs w:val="24"/>
          <w:lang w:val="en-US"/>
        </w:rPr>
        <w:t>R</w:t>
      </w:r>
      <w:r w:rsidRPr="003E5425">
        <w:rPr>
          <w:rFonts w:ascii="Arial" w:hAnsi="Arial" w:cs="Arial"/>
          <w:b/>
          <w:sz w:val="24"/>
          <w:szCs w:val="24"/>
          <w:lang w:val="en-US"/>
        </w:rPr>
        <w:t xml:space="preserve">uthenium Dioxide in Heterogeneous Catalysis and </w:t>
      </w:r>
      <w:proofErr w:type="spellStart"/>
      <w:r w:rsidRPr="003E5425">
        <w:rPr>
          <w:rFonts w:ascii="Arial" w:hAnsi="Arial" w:cs="Arial"/>
          <w:b/>
          <w:sz w:val="24"/>
          <w:szCs w:val="24"/>
          <w:lang w:val="en-US"/>
        </w:rPr>
        <w:t>Electrocatalysis</w:t>
      </w:r>
      <w:proofErr w:type="spellEnd"/>
      <w:r w:rsidRPr="003E5425">
        <w:rPr>
          <w:rFonts w:ascii="Arial" w:hAnsi="Arial" w:cs="Arial"/>
          <w:b/>
          <w:sz w:val="24"/>
          <w:szCs w:val="24"/>
          <w:lang w:val="en-US"/>
        </w:rPr>
        <w:t xml:space="preserve">: Case Study </w:t>
      </w:r>
      <w:proofErr w:type="spellStart"/>
      <w:r w:rsidRPr="003E5425">
        <w:rPr>
          <w:rFonts w:ascii="Arial" w:hAnsi="Arial" w:cs="Arial"/>
          <w:b/>
          <w:sz w:val="24"/>
          <w:szCs w:val="24"/>
          <w:lang w:val="en-US"/>
        </w:rPr>
        <w:t>HCl</w:t>
      </w:r>
      <w:proofErr w:type="spellEnd"/>
      <w:r w:rsidR="003E5425">
        <w:rPr>
          <w:rFonts w:ascii="Arial" w:hAnsi="Arial" w:cs="Arial"/>
          <w:b/>
          <w:sz w:val="24"/>
          <w:szCs w:val="24"/>
          <w:lang w:val="en-US"/>
        </w:rPr>
        <w:t>-</w:t>
      </w:r>
      <w:r w:rsidRPr="003E5425">
        <w:rPr>
          <w:rFonts w:ascii="Arial" w:hAnsi="Arial" w:cs="Arial"/>
          <w:b/>
          <w:sz w:val="24"/>
          <w:szCs w:val="24"/>
          <w:lang w:val="en-US"/>
        </w:rPr>
        <w:t>Oxidation</w:t>
      </w:r>
    </w:p>
    <w:p w:rsidR="003E5425" w:rsidRPr="003E5425" w:rsidRDefault="003E5425" w:rsidP="003E5425">
      <w:pPr>
        <w:spacing w:line="276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E5425">
        <w:rPr>
          <w:rFonts w:ascii="Arial" w:hAnsi="Arial" w:cs="Arial"/>
          <w:i/>
          <w:sz w:val="24"/>
          <w:szCs w:val="24"/>
          <w:lang w:val="en-US"/>
        </w:rPr>
        <w:t xml:space="preserve">Herbert Over, </w:t>
      </w:r>
      <w:r w:rsidRPr="003E5425">
        <w:rPr>
          <w:rFonts w:ascii="Arial" w:hAnsi="Arial" w:cs="Arial"/>
          <w:i/>
          <w:sz w:val="24"/>
          <w:szCs w:val="24"/>
          <w:lang w:val="en-US"/>
        </w:rPr>
        <w:t>Physical Chemistry Department, Justus-Liebig-University Giessen, Heinrich-Buff-Ring 17, 35392 Giessen, Germany</w:t>
      </w:r>
    </w:p>
    <w:p w:rsidR="003E5425" w:rsidRPr="003E5425" w:rsidRDefault="003E5425">
      <w:pPr>
        <w:rPr>
          <w:rFonts w:ascii="Arial" w:hAnsi="Arial" w:cs="Arial"/>
          <w:sz w:val="24"/>
          <w:szCs w:val="24"/>
          <w:lang w:val="en-US"/>
        </w:rPr>
      </w:pPr>
      <w:r w:rsidRPr="003E542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D4DEB" w:rsidRPr="003E5425" w:rsidRDefault="007D4DEB" w:rsidP="003E542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E5425">
        <w:rPr>
          <w:rFonts w:ascii="Arial" w:hAnsi="Arial" w:cs="Arial"/>
          <w:sz w:val="24"/>
          <w:szCs w:val="24"/>
          <w:lang w:val="en-US"/>
        </w:rPr>
        <w:t xml:space="preserve">In this </w:t>
      </w:r>
      <w:r w:rsidR="003E5425" w:rsidRPr="003E5425">
        <w:rPr>
          <w:rFonts w:ascii="Arial" w:hAnsi="Arial" w:cs="Arial"/>
          <w:sz w:val="24"/>
          <w:szCs w:val="24"/>
          <w:lang w:val="en-US"/>
        </w:rPr>
        <w:t xml:space="preserve">talk I will be comparing 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our current understanding of the electro-catalyzed chlorine evolution reaction (CER) with that of the </w:t>
      </w:r>
      <w:proofErr w:type="gramStart"/>
      <w:r w:rsidRPr="003E5425">
        <w:rPr>
          <w:rFonts w:ascii="Arial" w:hAnsi="Arial" w:cs="Arial"/>
          <w:sz w:val="24"/>
          <w:szCs w:val="24"/>
          <w:lang w:val="en-US"/>
        </w:rPr>
        <w:t>heterogeneously-catalyzed</w:t>
      </w:r>
      <w:proofErr w:type="gramEnd"/>
      <w:r w:rsidRPr="003E5425">
        <w:rPr>
          <w:rFonts w:ascii="Arial" w:hAnsi="Arial" w:cs="Arial"/>
          <w:sz w:val="24"/>
          <w:szCs w:val="24"/>
          <w:lang w:val="en-US"/>
        </w:rPr>
        <w:t xml:space="preserve"> gas phase oxidation of </w:t>
      </w:r>
      <w:proofErr w:type="spellStart"/>
      <w:r w:rsidRPr="003E5425">
        <w:rPr>
          <w:rFonts w:ascii="Arial" w:hAnsi="Arial" w:cs="Arial"/>
          <w:sz w:val="24"/>
          <w:szCs w:val="24"/>
          <w:lang w:val="en-US"/>
        </w:rPr>
        <w:t>HCl</w:t>
      </w:r>
      <w:proofErr w:type="spellEnd"/>
      <w:r w:rsidRPr="003E5425">
        <w:rPr>
          <w:rFonts w:ascii="Arial" w:hAnsi="Arial" w:cs="Arial"/>
          <w:sz w:val="24"/>
          <w:szCs w:val="24"/>
          <w:lang w:val="en-US"/>
        </w:rPr>
        <w:t xml:space="preserve"> (</w:t>
      </w:r>
      <w:r w:rsidR="003E5425">
        <w:rPr>
          <w:rFonts w:ascii="Arial" w:hAnsi="Arial" w:cs="Arial"/>
          <w:sz w:val="24"/>
          <w:szCs w:val="24"/>
          <w:lang w:val="en-US"/>
        </w:rPr>
        <w:t xml:space="preserve">so-called </w:t>
      </w:r>
      <w:r w:rsidRPr="003E5425">
        <w:rPr>
          <w:rFonts w:ascii="Arial" w:hAnsi="Arial" w:cs="Arial"/>
          <w:sz w:val="24"/>
          <w:szCs w:val="24"/>
          <w:lang w:val="en-US"/>
        </w:rPr>
        <w:t>Deacon process: heterogeneous catalysis) over RuO</w:t>
      </w:r>
      <w:r w:rsidRPr="003E542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-based catalysts. Both types of harsh reactions are chemically similar: The main concern is catalyst stability, and in both </w:t>
      </w:r>
      <w:proofErr w:type="gramStart"/>
      <w:r w:rsidRPr="003E5425">
        <w:rPr>
          <w:rFonts w:ascii="Arial" w:hAnsi="Arial" w:cs="Arial"/>
          <w:sz w:val="24"/>
          <w:szCs w:val="24"/>
          <w:lang w:val="en-US"/>
        </w:rPr>
        <w:t>cases</w:t>
      </w:r>
      <w:proofErr w:type="gramEnd"/>
      <w:r w:rsidRPr="003E5425">
        <w:rPr>
          <w:rFonts w:ascii="Arial" w:hAnsi="Arial" w:cs="Arial"/>
          <w:sz w:val="24"/>
          <w:szCs w:val="24"/>
          <w:lang w:val="en-US"/>
        </w:rPr>
        <w:t xml:space="preserve"> the best catalyst contains RuO</w:t>
      </w:r>
      <w:r w:rsidRPr="003E542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 as the catalytically active component so that a critical comparison may provide new insights into the underlying physicochemical processes. It is the primary scope </w:t>
      </w:r>
      <w:proofErr w:type="gramStart"/>
      <w:r w:rsidRPr="003E5425">
        <w:rPr>
          <w:rFonts w:ascii="Arial" w:hAnsi="Arial" w:cs="Arial"/>
          <w:sz w:val="24"/>
          <w:szCs w:val="24"/>
          <w:lang w:val="en-US"/>
        </w:rPr>
        <w:t xml:space="preserve">of this </w:t>
      </w:r>
      <w:r w:rsidR="003E5425" w:rsidRPr="003E5425">
        <w:rPr>
          <w:rFonts w:ascii="Arial" w:hAnsi="Arial" w:cs="Arial"/>
          <w:sz w:val="24"/>
          <w:szCs w:val="24"/>
          <w:lang w:val="en-US"/>
        </w:rPr>
        <w:t>talk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 to focus on atomic scale information on the RuO</w:t>
      </w:r>
      <w:r w:rsidRPr="003E542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-catalyzed </w:t>
      </w:r>
      <w:proofErr w:type="spellStart"/>
      <w:r w:rsidRPr="003E5425">
        <w:rPr>
          <w:rFonts w:ascii="Arial" w:hAnsi="Arial" w:cs="Arial"/>
          <w:sz w:val="24"/>
          <w:szCs w:val="24"/>
          <w:lang w:val="en-US"/>
        </w:rPr>
        <w:t>HCl</w:t>
      </w:r>
      <w:proofErr w:type="spellEnd"/>
      <w:r w:rsidRPr="003E5425">
        <w:rPr>
          <w:rFonts w:ascii="Arial" w:hAnsi="Arial" w:cs="Arial"/>
          <w:sz w:val="24"/>
          <w:szCs w:val="24"/>
          <w:lang w:val="en-US"/>
        </w:rPr>
        <w:t xml:space="preserve"> oxidation reaction either</w:t>
      </w:r>
      <w:proofErr w:type="gramEnd"/>
      <w:r w:rsidRPr="003E5425">
        <w:rPr>
          <w:rFonts w:ascii="Arial" w:hAnsi="Arial" w:cs="Arial"/>
          <w:sz w:val="24"/>
          <w:szCs w:val="24"/>
          <w:lang w:val="en-US"/>
        </w:rPr>
        <w:t xml:space="preserve"> in electrochemical or in gas phase environment. In particular, the involved reaction mechanisms and the reason for the stability of RuO</w:t>
      </w:r>
      <w:r w:rsidRPr="003E542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 under such harsh reaction conditions </w:t>
      </w:r>
      <w:proofErr w:type="gramStart"/>
      <w:r w:rsidRPr="003E5425">
        <w:rPr>
          <w:rFonts w:ascii="Arial" w:hAnsi="Arial" w:cs="Arial"/>
          <w:sz w:val="24"/>
          <w:szCs w:val="24"/>
          <w:lang w:val="en-US"/>
        </w:rPr>
        <w:t>will be discussed</w:t>
      </w:r>
      <w:proofErr w:type="gramEnd"/>
      <w:r w:rsidRPr="003E5425">
        <w:rPr>
          <w:rFonts w:ascii="Arial" w:hAnsi="Arial" w:cs="Arial"/>
          <w:sz w:val="24"/>
          <w:szCs w:val="24"/>
          <w:lang w:val="en-US"/>
        </w:rPr>
        <w:t>, emphasizing similarities and differences in the Deacon process and the CER and what can be learnt from this comparison. The distinct properties of RuO</w:t>
      </w:r>
      <w:r w:rsidRPr="003E542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3E5425">
        <w:rPr>
          <w:rFonts w:ascii="Arial" w:hAnsi="Arial" w:cs="Arial"/>
          <w:sz w:val="24"/>
          <w:szCs w:val="24"/>
          <w:lang w:val="en-US"/>
        </w:rPr>
        <w:t xml:space="preserve">, which are responsible for its extraordinary catalytic performance in both the CER and the Deacon process, </w:t>
      </w:r>
      <w:proofErr w:type="gramStart"/>
      <w:r w:rsidRPr="003E5425">
        <w:rPr>
          <w:rFonts w:ascii="Arial" w:hAnsi="Arial" w:cs="Arial"/>
          <w:sz w:val="24"/>
          <w:szCs w:val="24"/>
          <w:lang w:val="en-US"/>
        </w:rPr>
        <w:t>are highlighted</w:t>
      </w:r>
      <w:proofErr w:type="gramEnd"/>
      <w:r w:rsidRPr="003E5425">
        <w:rPr>
          <w:rFonts w:ascii="Arial" w:hAnsi="Arial" w:cs="Arial"/>
          <w:sz w:val="24"/>
          <w:szCs w:val="24"/>
          <w:lang w:val="en-US"/>
        </w:rPr>
        <w:t>.</w:t>
      </w:r>
      <w:r w:rsidR="003E5425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7D4DEB" w:rsidRPr="003E54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EB"/>
    <w:rsid w:val="003632ED"/>
    <w:rsid w:val="003A12F4"/>
    <w:rsid w:val="003E5425"/>
    <w:rsid w:val="007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8081"/>
  <w15:chartTrackingRefBased/>
  <w15:docId w15:val="{2F7B48DC-2030-4087-B699-8C27B4C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</dc:creator>
  <cp:keywords/>
  <dc:description/>
  <cp:lastModifiedBy>Over</cp:lastModifiedBy>
  <cp:revision>2</cp:revision>
  <dcterms:created xsi:type="dcterms:W3CDTF">2018-02-08T10:29:00Z</dcterms:created>
  <dcterms:modified xsi:type="dcterms:W3CDTF">2018-02-13T10:07:00Z</dcterms:modified>
</cp:coreProperties>
</file>